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9BD1" w14:textId="77777777" w:rsidR="00801D2B" w:rsidRDefault="00801D2B" w:rsidP="00801D2B">
      <w:pPr>
        <w:pStyle w:val="Default"/>
      </w:pPr>
    </w:p>
    <w:p w14:paraId="509BD5C6" w14:textId="1C41997C" w:rsidR="008F0553" w:rsidRDefault="00801D2B" w:rsidP="00801D2B">
      <w:pPr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DVNLP – Fachgruppen-Treffen &amp; nlpaed-Netzwerktreffen</w:t>
      </w:r>
    </w:p>
    <w:p w14:paraId="1BA9F2F4" w14:textId="61DA4A5D" w:rsidR="00801D2B" w:rsidRDefault="00801D2B" w:rsidP="00801D2B">
      <w:pPr>
        <w:rPr>
          <w:b/>
          <w:bCs/>
          <w:sz w:val="32"/>
          <w:szCs w:val="32"/>
        </w:rPr>
      </w:pPr>
    </w:p>
    <w:p w14:paraId="13DD6C53" w14:textId="77777777" w:rsidR="00801D2B" w:rsidRDefault="00801D2B" w:rsidP="00801D2B">
      <w:pPr>
        <w:pStyle w:val="Default"/>
      </w:pPr>
    </w:p>
    <w:tbl>
      <w:tblPr>
        <w:tblW w:w="994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09"/>
      </w:tblGrid>
      <w:tr w:rsidR="00801D2B" w14:paraId="089EF026" w14:textId="77777777" w:rsidTr="00564BF8">
        <w:trPr>
          <w:trHeight w:val="122"/>
        </w:trPr>
        <w:tc>
          <w:tcPr>
            <w:tcW w:w="2235" w:type="dxa"/>
          </w:tcPr>
          <w:p w14:paraId="30916327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Datum </w:t>
            </w:r>
          </w:p>
        </w:tc>
        <w:tc>
          <w:tcPr>
            <w:tcW w:w="7709" w:type="dxa"/>
          </w:tcPr>
          <w:p w14:paraId="54958F15" w14:textId="66274F49" w:rsidR="00801D2B" w:rsidRDefault="002A76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</w:tc>
      </w:tr>
      <w:tr w:rsidR="00801D2B" w14:paraId="416001A9" w14:textId="77777777" w:rsidTr="00564BF8">
        <w:trPr>
          <w:trHeight w:val="122"/>
        </w:trPr>
        <w:tc>
          <w:tcPr>
            <w:tcW w:w="2235" w:type="dxa"/>
          </w:tcPr>
          <w:p w14:paraId="546F9B46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Teilnehmerzahl: </w:t>
            </w:r>
          </w:p>
        </w:tc>
        <w:tc>
          <w:tcPr>
            <w:tcW w:w="7709" w:type="dxa"/>
          </w:tcPr>
          <w:p w14:paraId="58A4B27B" w14:textId="611002E8" w:rsidR="00801D2B" w:rsidRDefault="00BA65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801D2B" w14:paraId="592EF12D" w14:textId="77777777" w:rsidTr="00564BF8">
        <w:trPr>
          <w:trHeight w:val="122"/>
        </w:trPr>
        <w:tc>
          <w:tcPr>
            <w:tcW w:w="2235" w:type="dxa"/>
          </w:tcPr>
          <w:p w14:paraId="1B2C763B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Leitung: </w:t>
            </w:r>
          </w:p>
        </w:tc>
        <w:tc>
          <w:tcPr>
            <w:tcW w:w="7709" w:type="dxa"/>
          </w:tcPr>
          <w:p w14:paraId="13C07400" w14:textId="763AE69C" w:rsidR="00801D2B" w:rsidRDefault="002A76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Farida </w:t>
            </w:r>
            <w:proofErr w:type="spellStart"/>
            <w:r>
              <w:rPr>
                <w:sz w:val="22"/>
                <w:szCs w:val="22"/>
              </w:rPr>
              <w:t>Tlili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r w:rsidR="00110A1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udrun Heinrichmeyer</w:t>
            </w:r>
          </w:p>
        </w:tc>
      </w:tr>
      <w:tr w:rsidR="00801D2B" w14:paraId="693C3688" w14:textId="77777777" w:rsidTr="00564BF8">
        <w:trPr>
          <w:trHeight w:val="122"/>
        </w:trPr>
        <w:tc>
          <w:tcPr>
            <w:tcW w:w="2235" w:type="dxa"/>
          </w:tcPr>
          <w:p w14:paraId="78E728A1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Referent:in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7709" w:type="dxa"/>
          </w:tcPr>
          <w:p w14:paraId="570EAE29" w14:textId="6E2E85CD" w:rsidR="00801D2B" w:rsidRDefault="002A76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Ruben </w:t>
            </w:r>
            <w:proofErr w:type="spellStart"/>
            <w:r>
              <w:rPr>
                <w:sz w:val="22"/>
                <w:szCs w:val="22"/>
              </w:rPr>
              <w:t>Langwara</w:t>
            </w:r>
            <w:proofErr w:type="spellEnd"/>
          </w:p>
        </w:tc>
      </w:tr>
      <w:tr w:rsidR="00801D2B" w14:paraId="03A8A824" w14:textId="77777777" w:rsidTr="00564BF8">
        <w:trPr>
          <w:trHeight w:val="122"/>
        </w:trPr>
        <w:tc>
          <w:tcPr>
            <w:tcW w:w="2235" w:type="dxa"/>
          </w:tcPr>
          <w:p w14:paraId="4604DEDD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Thema: </w:t>
            </w:r>
          </w:p>
        </w:tc>
        <w:tc>
          <w:tcPr>
            <w:tcW w:w="7709" w:type="dxa"/>
          </w:tcPr>
          <w:p w14:paraId="43E6ADDC" w14:textId="7C40ECAF" w:rsidR="00DE73A8" w:rsidRDefault="002A76FD" w:rsidP="00DE73A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Mimikresonanz</w:t>
            </w:r>
            <w:proofErr w:type="spellEnd"/>
            <w:r w:rsidR="00DE73A8">
              <w:rPr>
                <w:sz w:val="22"/>
                <w:szCs w:val="22"/>
              </w:rPr>
              <w:t>: Geht dir ein Licht auf, zeigt es dein Gesicht</w:t>
            </w:r>
          </w:p>
        </w:tc>
      </w:tr>
      <w:tr w:rsidR="00801D2B" w14:paraId="0400ACB4" w14:textId="77777777" w:rsidTr="00564BF8">
        <w:trPr>
          <w:trHeight w:val="1343"/>
        </w:trPr>
        <w:tc>
          <w:tcPr>
            <w:tcW w:w="2235" w:type="dxa"/>
          </w:tcPr>
          <w:p w14:paraId="78473109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Inhalte: </w:t>
            </w:r>
          </w:p>
        </w:tc>
        <w:tc>
          <w:tcPr>
            <w:tcW w:w="7709" w:type="dxa"/>
          </w:tcPr>
          <w:p w14:paraId="398407F3" w14:textId="1FF84D1B" w:rsidR="002F0F46" w:rsidRDefault="002F0F46" w:rsidP="002F0F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Ruben hat zunächst erklärt</w:t>
            </w:r>
          </w:p>
          <w:p w14:paraId="566EDCBC" w14:textId="27030282" w:rsidR="00801D2B" w:rsidRDefault="00AE7063" w:rsidP="0080244F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Mimik-Resonanz möchte die Emotionen und Bedürfnisse des Gegenübers erkennen, den Gesprächspartner wirklich sehen</w:t>
            </w:r>
          </w:p>
          <w:p w14:paraId="40D0120C" w14:textId="5915E7D0" w:rsidR="00AE7063" w:rsidRDefault="00AE7063" w:rsidP="00AE7063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Mimikscouting</w:t>
            </w:r>
            <w:proofErr w:type="spellEnd"/>
            <w:r>
              <w:rPr>
                <w:sz w:val="23"/>
                <w:szCs w:val="23"/>
              </w:rPr>
              <w:t>: Spuren der Mimik lesen</w:t>
            </w:r>
          </w:p>
          <w:p w14:paraId="78837B00" w14:textId="79106830" w:rsidR="00AE7063" w:rsidRDefault="0032225D" w:rsidP="00AE7063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Mimikcode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r w:rsidR="00AE7063">
              <w:rPr>
                <w:sz w:val="23"/>
                <w:szCs w:val="23"/>
              </w:rPr>
              <w:t xml:space="preserve">Mimik </w:t>
            </w:r>
            <w:proofErr w:type="spellStart"/>
            <w:r w:rsidR="00AE7063">
              <w:rPr>
                <w:sz w:val="23"/>
                <w:szCs w:val="23"/>
              </w:rPr>
              <w:t>entschlüseln</w:t>
            </w:r>
            <w:proofErr w:type="spellEnd"/>
          </w:p>
          <w:p w14:paraId="6D103F64" w14:textId="48868F8D" w:rsidR="00AE7063" w:rsidRDefault="0032225D" w:rsidP="00AE7063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Resonanztraining: </w:t>
            </w:r>
            <w:proofErr w:type="spellStart"/>
            <w:r w:rsidR="00110A10">
              <w:rPr>
                <w:sz w:val="23"/>
                <w:szCs w:val="23"/>
              </w:rPr>
              <w:t>r</w:t>
            </w:r>
            <w:r w:rsidR="00AE7063">
              <w:rPr>
                <w:sz w:val="23"/>
                <w:szCs w:val="23"/>
              </w:rPr>
              <w:t>essourcevoll</w:t>
            </w:r>
            <w:proofErr w:type="spellEnd"/>
            <w:r w:rsidR="00AE7063">
              <w:rPr>
                <w:sz w:val="23"/>
                <w:szCs w:val="23"/>
              </w:rPr>
              <w:t xml:space="preserve"> agieren</w:t>
            </w:r>
          </w:p>
          <w:p w14:paraId="5FFB0679" w14:textId="77777777" w:rsidR="004E3341" w:rsidRDefault="004E3341" w:rsidP="004E3341">
            <w:pPr>
              <w:pStyle w:val="Default"/>
              <w:ind w:left="1440"/>
              <w:rPr>
                <w:sz w:val="23"/>
                <w:szCs w:val="23"/>
              </w:rPr>
            </w:pPr>
          </w:p>
          <w:p w14:paraId="6DC157F8" w14:textId="77777777" w:rsidR="00110A10" w:rsidRDefault="00110A10" w:rsidP="00AE7063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Kategorien von Emotionen</w:t>
            </w:r>
          </w:p>
          <w:p w14:paraId="139EC3C2" w14:textId="690E8997" w:rsidR="004912DE" w:rsidRDefault="004912DE" w:rsidP="00110A10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Defensive Emotionen: Angst/ Schuld/ Scham/</w:t>
            </w:r>
            <w:r w:rsidR="00040751">
              <w:rPr>
                <w:sz w:val="23"/>
                <w:szCs w:val="23"/>
              </w:rPr>
              <w:t xml:space="preserve"> Trauer</w:t>
            </w:r>
          </w:p>
          <w:p w14:paraId="2EDCE4D1" w14:textId="5275AFA7" w:rsidR="00AE7063" w:rsidRDefault="004912DE" w:rsidP="00110A10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Ich entferne mich </w:t>
            </w:r>
          </w:p>
          <w:p w14:paraId="4E3F715C" w14:textId="79C44689" w:rsidR="00040751" w:rsidRDefault="006A0335" w:rsidP="00110A10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Kooperative Emotionen: Freude/ </w:t>
            </w:r>
            <w:r w:rsidR="00040751">
              <w:rPr>
                <w:sz w:val="23"/>
                <w:szCs w:val="23"/>
              </w:rPr>
              <w:t>Interesse/ Liebe</w:t>
            </w:r>
          </w:p>
          <w:p w14:paraId="47B67FAB" w14:textId="19054211" w:rsidR="004912DE" w:rsidRDefault="004912DE" w:rsidP="00110A10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Offensive Emotionen: Ekel/ </w:t>
            </w:r>
            <w:r w:rsidR="006A0335">
              <w:rPr>
                <w:sz w:val="23"/>
                <w:szCs w:val="23"/>
              </w:rPr>
              <w:t xml:space="preserve">Ärger/ </w:t>
            </w:r>
            <w:r w:rsidR="000376F2">
              <w:rPr>
                <w:sz w:val="23"/>
                <w:szCs w:val="23"/>
              </w:rPr>
              <w:t>Verachtung</w:t>
            </w:r>
            <w:r w:rsidR="006A0335">
              <w:rPr>
                <w:sz w:val="23"/>
                <w:szCs w:val="23"/>
              </w:rPr>
              <w:t>/ Hass (</w:t>
            </w:r>
            <w:proofErr w:type="spellStart"/>
            <w:r w:rsidR="006A0335">
              <w:rPr>
                <w:sz w:val="23"/>
                <w:szCs w:val="23"/>
              </w:rPr>
              <w:t>Ärger+</w:t>
            </w:r>
            <w:proofErr w:type="gramStart"/>
            <w:r w:rsidR="006A0335">
              <w:rPr>
                <w:sz w:val="23"/>
                <w:szCs w:val="23"/>
              </w:rPr>
              <w:t>Ekel</w:t>
            </w:r>
            <w:proofErr w:type="spellEnd"/>
            <w:r w:rsidR="006A0335">
              <w:rPr>
                <w:sz w:val="23"/>
                <w:szCs w:val="23"/>
              </w:rPr>
              <w:t>)/</w:t>
            </w:r>
            <w:proofErr w:type="gramEnd"/>
            <w:r w:rsidR="006A0335">
              <w:rPr>
                <w:sz w:val="23"/>
                <w:szCs w:val="23"/>
              </w:rPr>
              <w:t xml:space="preserve"> </w:t>
            </w:r>
          </w:p>
          <w:p w14:paraId="3B081E09" w14:textId="77777777" w:rsidR="000376F2" w:rsidRDefault="004912DE" w:rsidP="00110A10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Ich entferne das </w:t>
            </w:r>
            <w:r w:rsidR="006A0335">
              <w:rPr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bjekt/ Subjekt von mir</w:t>
            </w:r>
            <w:r w:rsidR="000376F2">
              <w:rPr>
                <w:sz w:val="23"/>
                <w:szCs w:val="23"/>
              </w:rPr>
              <w:t xml:space="preserve"> </w:t>
            </w:r>
          </w:p>
          <w:p w14:paraId="5A13198D" w14:textId="57DA7C5D" w:rsidR="000376F2" w:rsidRDefault="000376F2" w:rsidP="00110A10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Überraschung: Neutrale Zwischenstation (die nachfolgende Emotion wird 3-5 x verstärkt) </w:t>
            </w:r>
          </w:p>
          <w:p w14:paraId="29C82618" w14:textId="73E1F0B5" w:rsidR="000376F2" w:rsidRDefault="000376F2" w:rsidP="00110A10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Stolz: </w:t>
            </w:r>
          </w:p>
          <w:p w14:paraId="7E6A2176" w14:textId="45E9756B" w:rsidR="000376F2" w:rsidRDefault="000376F2" w:rsidP="00110A10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Hubristischer</w:t>
            </w:r>
            <w:proofErr w:type="spellEnd"/>
            <w:r>
              <w:rPr>
                <w:sz w:val="23"/>
                <w:szCs w:val="23"/>
              </w:rPr>
              <w:t xml:space="preserve"> Stolz (identitätsbezogen/ nicht </w:t>
            </w:r>
            <w:proofErr w:type="spellStart"/>
            <w:r>
              <w:rPr>
                <w:sz w:val="23"/>
                <w:szCs w:val="23"/>
              </w:rPr>
              <w:t>konntrollierbar</w:t>
            </w:r>
            <w:proofErr w:type="spellEnd"/>
            <w:r w:rsidR="004E3341">
              <w:rPr>
                <w:sz w:val="23"/>
                <w:szCs w:val="23"/>
              </w:rPr>
              <w:t>) – eher ungünstig</w:t>
            </w:r>
          </w:p>
          <w:p w14:paraId="3A76279A" w14:textId="3C342C7E" w:rsidR="000376F2" w:rsidRDefault="000376F2" w:rsidP="00110A10">
            <w:pPr>
              <w:pStyle w:val="Default"/>
              <w:numPr>
                <w:ilvl w:val="2"/>
                <w:numId w:val="3"/>
              </w:numPr>
              <w:rPr>
                <w:sz w:val="23"/>
                <w:szCs w:val="23"/>
              </w:rPr>
            </w:pPr>
            <w:r w:rsidRPr="004E3341">
              <w:rPr>
                <w:sz w:val="23"/>
                <w:szCs w:val="23"/>
              </w:rPr>
              <w:t>2. Authentischer Stolz</w:t>
            </w:r>
            <w:r w:rsidR="004E3341" w:rsidRPr="004E3341">
              <w:rPr>
                <w:sz w:val="23"/>
                <w:szCs w:val="23"/>
              </w:rPr>
              <w:t xml:space="preserve"> (h</w:t>
            </w:r>
            <w:r w:rsidRPr="004E3341">
              <w:rPr>
                <w:sz w:val="23"/>
                <w:szCs w:val="23"/>
              </w:rPr>
              <w:t>andlungsbezogen/ kontrollierbar</w:t>
            </w:r>
            <w:r w:rsidR="004E3341" w:rsidRPr="004E3341">
              <w:rPr>
                <w:sz w:val="23"/>
                <w:szCs w:val="23"/>
              </w:rPr>
              <w:t xml:space="preserve">) </w:t>
            </w:r>
            <w:r w:rsidR="004E3341">
              <w:rPr>
                <w:sz w:val="23"/>
                <w:szCs w:val="23"/>
              </w:rPr>
              <w:t xml:space="preserve">- </w:t>
            </w:r>
            <w:r w:rsidRPr="004E3341">
              <w:rPr>
                <w:sz w:val="23"/>
                <w:szCs w:val="23"/>
              </w:rPr>
              <w:t>kann durch Feedback gefördert werden</w:t>
            </w:r>
          </w:p>
          <w:p w14:paraId="389BC420" w14:textId="77777777" w:rsidR="004E3341" w:rsidRPr="004E3341" w:rsidRDefault="004E3341" w:rsidP="004E3341">
            <w:pPr>
              <w:pStyle w:val="Default"/>
              <w:ind w:left="1440"/>
              <w:rPr>
                <w:sz w:val="23"/>
                <w:szCs w:val="23"/>
              </w:rPr>
            </w:pPr>
          </w:p>
          <w:p w14:paraId="44373A9F" w14:textId="7F8806FE" w:rsidR="004912DE" w:rsidRDefault="00110A10" w:rsidP="004E3341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Von Nonverbalen Signalen ist</w:t>
            </w:r>
            <w:r w:rsidR="004E3341">
              <w:rPr>
                <w:sz w:val="23"/>
                <w:szCs w:val="23"/>
              </w:rPr>
              <w:t xml:space="preserve"> die Mimik</w:t>
            </w:r>
            <w:r>
              <w:rPr>
                <w:sz w:val="23"/>
                <w:szCs w:val="23"/>
              </w:rPr>
              <w:t xml:space="preserve"> am besten erforscht</w:t>
            </w:r>
          </w:p>
          <w:p w14:paraId="20813363" w14:textId="77777777" w:rsidR="00110A10" w:rsidRDefault="00110A10" w:rsidP="00110A10">
            <w:pPr>
              <w:pStyle w:val="Default"/>
              <w:ind w:left="720"/>
              <w:rPr>
                <w:sz w:val="23"/>
                <w:szCs w:val="23"/>
              </w:rPr>
            </w:pPr>
          </w:p>
          <w:p w14:paraId="5D745CA9" w14:textId="7F00E99D" w:rsidR="00655363" w:rsidRDefault="0053481B" w:rsidP="00655363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Mimik ist direkt an</w:t>
            </w:r>
            <w:r w:rsidR="00110A10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limbische System gekoppelt – </w:t>
            </w:r>
            <w:r w:rsidR="00110A10">
              <w:rPr>
                <w:sz w:val="23"/>
                <w:szCs w:val="23"/>
              </w:rPr>
              <w:t xml:space="preserve">Reaktionen werden </w:t>
            </w:r>
            <w:r>
              <w:rPr>
                <w:sz w:val="23"/>
                <w:szCs w:val="23"/>
              </w:rPr>
              <w:t xml:space="preserve">schneller </w:t>
            </w:r>
            <w:r w:rsidR="00110A10">
              <w:rPr>
                <w:sz w:val="23"/>
                <w:szCs w:val="23"/>
              </w:rPr>
              <w:t xml:space="preserve">sichtbar als in </w:t>
            </w:r>
            <w:r>
              <w:rPr>
                <w:sz w:val="23"/>
                <w:szCs w:val="23"/>
              </w:rPr>
              <w:t xml:space="preserve">500 </w:t>
            </w:r>
            <w:proofErr w:type="spellStart"/>
            <w:r>
              <w:rPr>
                <w:sz w:val="23"/>
                <w:szCs w:val="23"/>
              </w:rPr>
              <w:t>Millsekunden</w:t>
            </w:r>
            <w:proofErr w:type="spellEnd"/>
            <w:r>
              <w:rPr>
                <w:sz w:val="23"/>
                <w:szCs w:val="23"/>
              </w:rPr>
              <w:t>/ schnel</w:t>
            </w:r>
            <w:r w:rsidR="00B95AE5">
              <w:rPr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>er als das bewusste Denken</w:t>
            </w:r>
            <w:r w:rsidR="00110A10">
              <w:rPr>
                <w:sz w:val="23"/>
                <w:szCs w:val="23"/>
              </w:rPr>
              <w:t>. Können erst danach bewusst kontrolliert werden.</w:t>
            </w:r>
          </w:p>
          <w:p w14:paraId="26C1351A" w14:textId="77777777" w:rsidR="002F0F46" w:rsidRDefault="002F0F46" w:rsidP="002F0F46">
            <w:pPr>
              <w:pStyle w:val="Default"/>
              <w:rPr>
                <w:sz w:val="23"/>
                <w:szCs w:val="23"/>
              </w:rPr>
            </w:pPr>
          </w:p>
          <w:p w14:paraId="19BEB0A3" w14:textId="239049F0" w:rsidR="002F0F46" w:rsidRDefault="00110A10" w:rsidP="002F0F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Anschließend</w:t>
            </w:r>
            <w:r w:rsidR="002F0F46">
              <w:rPr>
                <w:sz w:val="23"/>
                <w:szCs w:val="23"/>
              </w:rPr>
              <w:t xml:space="preserve"> haben wir </w:t>
            </w:r>
            <w:r>
              <w:rPr>
                <w:sz w:val="23"/>
                <w:szCs w:val="23"/>
              </w:rPr>
              <w:t>einen</w:t>
            </w:r>
            <w:r w:rsidR="002F0F46">
              <w:rPr>
                <w:sz w:val="23"/>
                <w:szCs w:val="23"/>
              </w:rPr>
              <w:t xml:space="preserve"> Test</w:t>
            </w:r>
            <w:r>
              <w:rPr>
                <w:sz w:val="23"/>
                <w:szCs w:val="23"/>
              </w:rPr>
              <w:t xml:space="preserve"> (Mimik erkennen)</w:t>
            </w:r>
            <w:r w:rsidR="002F0F46">
              <w:rPr>
                <w:sz w:val="23"/>
                <w:szCs w:val="23"/>
              </w:rPr>
              <w:t xml:space="preserve"> gemacht</w:t>
            </w:r>
          </w:p>
          <w:p w14:paraId="4990000E" w14:textId="77777777" w:rsidR="00110A10" w:rsidRPr="00110A10" w:rsidRDefault="00110A10" w:rsidP="00110A10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110A10">
              <w:rPr>
                <w:sz w:val="23"/>
                <w:szCs w:val="23"/>
              </w:rPr>
              <w:t xml:space="preserve">Test zum Emotionen lesen: </w:t>
            </w:r>
            <w:hyperlink r:id="rId5" w:history="1">
              <w:r w:rsidRPr="00110A10">
                <w:rPr>
                  <w:rStyle w:val="Hyperlink"/>
                  <w:sz w:val="23"/>
                  <w:szCs w:val="23"/>
                </w:rPr>
                <w:t>www.read-test.com</w:t>
              </w:r>
            </w:hyperlink>
          </w:p>
          <w:p w14:paraId="060AC859" w14:textId="77777777" w:rsidR="002F0F46" w:rsidRDefault="002F0F46" w:rsidP="002F0F46">
            <w:pPr>
              <w:pStyle w:val="Default"/>
              <w:rPr>
                <w:sz w:val="23"/>
                <w:szCs w:val="23"/>
              </w:rPr>
            </w:pPr>
          </w:p>
          <w:p w14:paraId="3B3BD936" w14:textId="70D2D0FC" w:rsidR="00655363" w:rsidRDefault="002F0F46" w:rsidP="002F0F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 Anschluss </w:t>
            </w:r>
            <w:r w:rsidR="00564BF8">
              <w:rPr>
                <w:sz w:val="23"/>
                <w:szCs w:val="23"/>
              </w:rPr>
              <w:t xml:space="preserve">daran </w:t>
            </w:r>
            <w:r>
              <w:rPr>
                <w:sz w:val="23"/>
                <w:szCs w:val="23"/>
              </w:rPr>
              <w:t>ein Video angesehen</w:t>
            </w:r>
            <w:r w:rsidR="00110A10">
              <w:rPr>
                <w:sz w:val="23"/>
                <w:szCs w:val="23"/>
              </w:rPr>
              <w:t xml:space="preserve">, in dem </w:t>
            </w:r>
            <w:r w:rsidR="00564BF8">
              <w:rPr>
                <w:sz w:val="23"/>
                <w:szCs w:val="23"/>
              </w:rPr>
              <w:t xml:space="preserve">verschiedene </w:t>
            </w:r>
            <w:r w:rsidR="00110A10">
              <w:rPr>
                <w:sz w:val="23"/>
                <w:szCs w:val="23"/>
              </w:rPr>
              <w:t xml:space="preserve">Mikroexpressionen </w:t>
            </w:r>
            <w:r w:rsidR="00564BF8">
              <w:rPr>
                <w:sz w:val="23"/>
                <w:szCs w:val="23"/>
              </w:rPr>
              <w:t xml:space="preserve">gut </w:t>
            </w:r>
            <w:r w:rsidR="00110A10">
              <w:rPr>
                <w:sz w:val="23"/>
                <w:szCs w:val="23"/>
              </w:rPr>
              <w:t>erkennbar waren</w:t>
            </w:r>
            <w:r w:rsidR="00564BF8">
              <w:rPr>
                <w:sz w:val="23"/>
                <w:szCs w:val="23"/>
              </w:rPr>
              <w:t>.</w:t>
            </w:r>
          </w:p>
          <w:p w14:paraId="79A5C920" w14:textId="6821D40C" w:rsidR="00E73359" w:rsidRDefault="00E73359" w:rsidP="002F0F46">
            <w:pPr>
              <w:pStyle w:val="Default"/>
              <w:rPr>
                <w:sz w:val="23"/>
                <w:szCs w:val="23"/>
              </w:rPr>
            </w:pPr>
          </w:p>
          <w:p w14:paraId="74D0C146" w14:textId="3CC8FA9C" w:rsidR="00E73359" w:rsidRDefault="00E73359" w:rsidP="002F0F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Zuletzt gab es noch eine Fragerunde</w:t>
            </w:r>
            <w:r w:rsidR="00564BF8">
              <w:rPr>
                <w:sz w:val="23"/>
                <w:szCs w:val="23"/>
              </w:rPr>
              <w:t>.</w:t>
            </w:r>
          </w:p>
          <w:p w14:paraId="6CE0B806" w14:textId="66B4A571" w:rsidR="002F0F46" w:rsidRPr="00655363" w:rsidRDefault="002F0F46" w:rsidP="002F0F46">
            <w:pPr>
              <w:pStyle w:val="Default"/>
              <w:rPr>
                <w:sz w:val="23"/>
                <w:szCs w:val="23"/>
              </w:rPr>
            </w:pPr>
          </w:p>
        </w:tc>
      </w:tr>
      <w:tr w:rsidR="00801D2B" w14:paraId="14615FC0" w14:textId="77777777" w:rsidTr="00564BF8">
        <w:trPr>
          <w:trHeight w:val="649"/>
        </w:trPr>
        <w:tc>
          <w:tcPr>
            <w:tcW w:w="2235" w:type="dxa"/>
          </w:tcPr>
          <w:p w14:paraId="28EE25DF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Ausblick: </w:t>
            </w:r>
          </w:p>
        </w:tc>
        <w:tc>
          <w:tcPr>
            <w:tcW w:w="7709" w:type="dxa"/>
          </w:tcPr>
          <w:p w14:paraId="532FA37E" w14:textId="4268BA06" w:rsidR="00801D2B" w:rsidRDefault="00801D2B" w:rsidP="00A460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Vorschau auf den nächsten Termin: </w:t>
            </w:r>
          </w:p>
          <w:p w14:paraId="659FFD8D" w14:textId="756F98DC" w:rsidR="00801D2B" w:rsidRDefault="00801D2B" w:rsidP="00A460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Referentin: </w:t>
            </w:r>
            <w:r w:rsidR="00C51784" w:rsidRPr="00A46070">
              <w:rPr>
                <w:sz w:val="23"/>
                <w:szCs w:val="23"/>
              </w:rPr>
              <w:t xml:space="preserve">Ronald </w:t>
            </w:r>
            <w:proofErr w:type="spellStart"/>
            <w:r w:rsidR="00C51784" w:rsidRPr="00A46070">
              <w:rPr>
                <w:sz w:val="23"/>
                <w:szCs w:val="23"/>
              </w:rPr>
              <w:t>Hindmarsch</w:t>
            </w:r>
            <w:proofErr w:type="spellEnd"/>
          </w:p>
          <w:p w14:paraId="0393956F" w14:textId="77777777" w:rsidR="00C51784" w:rsidRPr="00C51784" w:rsidRDefault="00801D2B" w:rsidP="00A46070">
            <w:pPr>
              <w:spacing w:after="0"/>
              <w:rPr>
                <w:rFonts w:eastAsia="Calibri" w:cs="Times New Roman"/>
              </w:rPr>
            </w:pPr>
            <w:r>
              <w:rPr>
                <w:b/>
                <w:bCs/>
                <w:sz w:val="23"/>
                <w:szCs w:val="23"/>
              </w:rPr>
              <w:t xml:space="preserve">Thema: </w:t>
            </w:r>
            <w:r w:rsidR="00C51784" w:rsidRPr="00C51784">
              <w:rPr>
                <w:rFonts w:eastAsia="Calibri" w:cs="Times New Roman"/>
              </w:rPr>
              <w:t>Strukturelle Klopfakupressur im Lerncoaching</w:t>
            </w:r>
          </w:p>
          <w:p w14:paraId="7CC45E44" w14:textId="77777777" w:rsidR="00801D2B" w:rsidRDefault="00801D2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E63B5D1" w14:textId="77777777" w:rsidR="00801D2B" w:rsidRDefault="00801D2B" w:rsidP="00801D2B"/>
    <w:sectPr w:rsidR="00801D2B" w:rsidSect="00564BF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7AB72C"/>
    <w:multiLevelType w:val="hybridMultilevel"/>
    <w:tmpl w:val="498E46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71162C"/>
    <w:multiLevelType w:val="hybridMultilevel"/>
    <w:tmpl w:val="C05AC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FC43"/>
    <w:multiLevelType w:val="hybridMultilevel"/>
    <w:tmpl w:val="2D7FF4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1899744">
    <w:abstractNumId w:val="0"/>
  </w:num>
  <w:num w:numId="2" w16cid:durableId="824785348">
    <w:abstractNumId w:val="2"/>
  </w:num>
  <w:num w:numId="3" w16cid:durableId="153226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2E"/>
    <w:rsid w:val="000376F2"/>
    <w:rsid w:val="00040751"/>
    <w:rsid w:val="00076092"/>
    <w:rsid w:val="00110A10"/>
    <w:rsid w:val="002A76FD"/>
    <w:rsid w:val="002F0F46"/>
    <w:rsid w:val="0032225D"/>
    <w:rsid w:val="004912DE"/>
    <w:rsid w:val="004E3341"/>
    <w:rsid w:val="0053481B"/>
    <w:rsid w:val="00564BF8"/>
    <w:rsid w:val="00640E2E"/>
    <w:rsid w:val="00655363"/>
    <w:rsid w:val="006A0335"/>
    <w:rsid w:val="00801D2B"/>
    <w:rsid w:val="0080244F"/>
    <w:rsid w:val="008F0553"/>
    <w:rsid w:val="00A46070"/>
    <w:rsid w:val="00A52FDF"/>
    <w:rsid w:val="00A955EE"/>
    <w:rsid w:val="00AE7063"/>
    <w:rsid w:val="00B95AE5"/>
    <w:rsid w:val="00BA65DC"/>
    <w:rsid w:val="00C51784"/>
    <w:rsid w:val="00D32D9D"/>
    <w:rsid w:val="00DE73A8"/>
    <w:rsid w:val="00E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BCB1"/>
  <w15:chartTrackingRefBased/>
  <w15:docId w15:val="{2AE80C9A-2879-4E88-B5B1-FA55790A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01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553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53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d-t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Sternitzke</dc:creator>
  <cp:keywords/>
  <dc:description/>
  <cp:lastModifiedBy>Gudrun Heinrichmeyer</cp:lastModifiedBy>
  <cp:revision>6</cp:revision>
  <cp:lastPrinted>2022-02-06T17:42:00Z</cp:lastPrinted>
  <dcterms:created xsi:type="dcterms:W3CDTF">2022-09-05T15:37:00Z</dcterms:created>
  <dcterms:modified xsi:type="dcterms:W3CDTF">2022-09-08T12:50:00Z</dcterms:modified>
</cp:coreProperties>
</file>